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65A6" w14:textId="70273CC0" w:rsidR="00DA3E9B" w:rsidRPr="00DA3E9B" w:rsidRDefault="00DA3E9B" w:rsidP="00DA3E9B">
      <w:pPr>
        <w:rPr>
          <w:b/>
          <w:bCs/>
        </w:rPr>
      </w:pPr>
      <w:r w:rsidRPr="00DA3E9B">
        <w:rPr>
          <w:b/>
          <w:bCs/>
        </w:rPr>
        <w:t xml:space="preserve">Hazardous waste </w:t>
      </w:r>
      <w:r w:rsidR="004B18D0">
        <w:rPr>
          <w:b/>
          <w:bCs/>
        </w:rPr>
        <w:t>information</w:t>
      </w:r>
    </w:p>
    <w:p w14:paraId="69038E48" w14:textId="204A6186" w:rsidR="00DA3E9B" w:rsidRDefault="00DA3E9B" w:rsidP="00DA3E9B">
      <w:r>
        <w:t xml:space="preserve">The materials </w:t>
      </w:r>
      <w:r w:rsidR="004B18D0">
        <w:t xml:space="preserve">listed below do more </w:t>
      </w:r>
      <w:r>
        <w:t>environmental harm than other</w:t>
      </w:r>
      <w:r w:rsidR="004B18D0">
        <w:t xml:space="preserve"> waste</w:t>
      </w:r>
      <w:r>
        <w:t>s when landfilled.</w:t>
      </w:r>
      <w:r w:rsidR="004B18D0">
        <w:t xml:space="preserve"> Find some alternative recycling options for these below:.</w:t>
      </w:r>
    </w:p>
    <w:p w14:paraId="243FBBBC" w14:textId="77777777" w:rsidR="00DA3E9B" w:rsidRDefault="00DA3E9B" w:rsidP="00DA3E9B"/>
    <w:p w14:paraId="48765F76" w14:textId="6191B80B" w:rsidR="00DA3E9B" w:rsidRDefault="00DA3E9B" w:rsidP="00DA3E9B">
      <w:r>
        <w:t xml:space="preserve">You can also visit the </w:t>
      </w:r>
      <w:hyperlink r:id="rId8" w:history="1">
        <w:r w:rsidRPr="00E4695C">
          <w:rPr>
            <w:rStyle w:val="Hyperlink"/>
          </w:rPr>
          <w:t xml:space="preserve">Waste and </w:t>
        </w:r>
        <w:r w:rsidR="00E4695C">
          <w:rPr>
            <w:rStyle w:val="Hyperlink"/>
          </w:rPr>
          <w:t>R</w:t>
        </w:r>
        <w:r w:rsidRPr="00E4695C">
          <w:rPr>
            <w:rStyle w:val="Hyperlink"/>
          </w:rPr>
          <w:t xml:space="preserve">ecycling </w:t>
        </w:r>
        <w:r w:rsidR="00E4695C">
          <w:rPr>
            <w:rStyle w:val="Hyperlink"/>
          </w:rPr>
          <w:t>D</w:t>
        </w:r>
        <w:r w:rsidRPr="00E4695C">
          <w:rPr>
            <w:rStyle w:val="Hyperlink"/>
          </w:rPr>
          <w:t>irectory</w:t>
        </w:r>
      </w:hyperlink>
      <w:r>
        <w:t xml:space="preserve"> </w:t>
      </w:r>
    </w:p>
    <w:p w14:paraId="0038FCA6" w14:textId="77777777" w:rsidR="00DA3E9B" w:rsidRDefault="00DA3E9B" w:rsidP="00DA3E9B"/>
    <w:p w14:paraId="25412A6C" w14:textId="77777777" w:rsidR="00DA3E9B" w:rsidRPr="00DA3E9B" w:rsidRDefault="00DA3E9B" w:rsidP="00DA3E9B">
      <w:pPr>
        <w:rPr>
          <w:b/>
          <w:bCs/>
        </w:rPr>
      </w:pPr>
      <w:r w:rsidRPr="00DA3E9B">
        <w:rPr>
          <w:b/>
          <w:bCs/>
        </w:rPr>
        <w:t>Asbestos</w:t>
      </w:r>
    </w:p>
    <w:p w14:paraId="50053AF7" w14:textId="797DE193" w:rsidR="00DA3E9B" w:rsidRDefault="00DA3E9B" w:rsidP="00DA3E9B">
      <w:r>
        <w:t>Asbestos is not accepted at</w:t>
      </w:r>
      <w:r w:rsidR="00E4695C">
        <w:t xml:space="preserve"> </w:t>
      </w:r>
      <w:r>
        <w:t xml:space="preserve">the </w:t>
      </w:r>
      <w:r w:rsidR="00E4695C">
        <w:t xml:space="preserve">Western Bay of Plenty District Council’s recycle centres or </w:t>
      </w:r>
      <w:r>
        <w:t xml:space="preserve">Tauranga City Council’s </w:t>
      </w:r>
      <w:r>
        <w:t xml:space="preserve">Transfer Stations. Please refer to the Yellow Pages under Asbestos. </w:t>
      </w:r>
    </w:p>
    <w:p w14:paraId="73B3F3C3" w14:textId="77777777" w:rsidR="00DA3E9B" w:rsidRDefault="00DA3E9B" w:rsidP="00DA3E9B"/>
    <w:p w14:paraId="599B7E78" w14:textId="014E51CE" w:rsidR="00DA3E9B" w:rsidRDefault="00DA3E9B" w:rsidP="00DA3E9B">
      <w:r>
        <w:t xml:space="preserve">For Health and Safety requirements contact </w:t>
      </w:r>
      <w:hyperlink r:id="rId9" w:history="1">
        <w:r w:rsidRPr="00DA3E9B">
          <w:rPr>
            <w:rStyle w:val="Hyperlink"/>
          </w:rPr>
          <w:t>WorkSafe New Zealand</w:t>
        </w:r>
      </w:hyperlink>
      <w:r>
        <w:t xml:space="preserve">. If you have discovered asbestos in your own property, the </w:t>
      </w:r>
      <w:hyperlink r:id="rId10" w:history="1">
        <w:r w:rsidRPr="00DA3E9B">
          <w:rPr>
            <w:rStyle w:val="Hyperlink"/>
          </w:rPr>
          <w:t>Ministry of Health</w:t>
        </w:r>
      </w:hyperlink>
      <w:r>
        <w:t xml:space="preserve"> website has some information to help keep you safe.</w:t>
      </w:r>
    </w:p>
    <w:p w14:paraId="3D4F9A89" w14:textId="77777777" w:rsidR="00DA3E9B" w:rsidRDefault="00DA3E9B" w:rsidP="00DA3E9B"/>
    <w:p w14:paraId="31E8448D" w14:textId="77777777" w:rsidR="00DA3E9B" w:rsidRPr="00DA3E9B" w:rsidRDefault="00DA3E9B" w:rsidP="00DA3E9B">
      <w:pPr>
        <w:rPr>
          <w:b/>
          <w:bCs/>
        </w:rPr>
      </w:pPr>
      <w:r w:rsidRPr="00DA3E9B">
        <w:rPr>
          <w:b/>
          <w:bCs/>
        </w:rPr>
        <w:t>Batteries</w:t>
      </w:r>
    </w:p>
    <w:p w14:paraId="369A9357" w14:textId="71911B25" w:rsidR="00DA3E9B" w:rsidRDefault="00DA3E9B" w:rsidP="00DA3E9B">
      <w:r>
        <w:t xml:space="preserve">To find out more about different battery types and their recycling options see the </w:t>
      </w:r>
      <w:hyperlink r:id="rId11" w:history="1">
        <w:r w:rsidRPr="00E4695C">
          <w:rPr>
            <w:rStyle w:val="Hyperlink"/>
          </w:rPr>
          <w:t>Ministry for the Environment website</w:t>
        </w:r>
      </w:hyperlink>
      <w:r>
        <w:t>.</w:t>
      </w:r>
    </w:p>
    <w:p w14:paraId="63133A55" w14:textId="77777777" w:rsidR="00DA3E9B" w:rsidRDefault="00DA3E9B" w:rsidP="00DA3E9B"/>
    <w:p w14:paraId="64B67BE7" w14:textId="77777777" w:rsidR="00DA3E9B" w:rsidRDefault="00DA3E9B" w:rsidP="00DA3E9B">
      <w:r>
        <w:t xml:space="preserve">Car batteries can be dropped off free of charge at </w:t>
      </w:r>
      <w:r>
        <w:t xml:space="preserve">the </w:t>
      </w:r>
      <w:r>
        <w:t>recycle centres</w:t>
      </w:r>
      <w:r>
        <w:t xml:space="preserve"> at </w:t>
      </w:r>
      <w:proofErr w:type="spellStart"/>
      <w:r>
        <w:t>Athenree</w:t>
      </w:r>
      <w:proofErr w:type="spellEnd"/>
      <w:r>
        <w:t xml:space="preserve">, </w:t>
      </w:r>
      <w:proofErr w:type="spellStart"/>
      <w:r>
        <w:t>Katikati</w:t>
      </w:r>
      <w:proofErr w:type="spellEnd"/>
      <w:r>
        <w:t xml:space="preserve"> and Te Puke.</w:t>
      </w:r>
    </w:p>
    <w:p w14:paraId="185E4FB2" w14:textId="77777777" w:rsidR="00DA3E9B" w:rsidRDefault="00DA3E9B" w:rsidP="00DA3E9B"/>
    <w:p w14:paraId="6E1D3B2E" w14:textId="0CF38CBA" w:rsidR="00DA3E9B" w:rsidRPr="00DA3E9B" w:rsidRDefault="00DA3E9B" w:rsidP="00DA3E9B">
      <w:r>
        <w:t>Household quantities of lithium or alkaline batteries can be</w:t>
      </w:r>
      <w:r w:rsidRPr="00DA3E9B">
        <w:t xml:space="preserve"> dropped off free of charge at the recycle centres at </w:t>
      </w:r>
      <w:proofErr w:type="spellStart"/>
      <w:r w:rsidRPr="00DA3E9B">
        <w:t>Athenree</w:t>
      </w:r>
      <w:proofErr w:type="spellEnd"/>
      <w:r w:rsidRPr="00DA3E9B">
        <w:t xml:space="preserve">, </w:t>
      </w:r>
      <w:proofErr w:type="spellStart"/>
      <w:r w:rsidRPr="00DA3E9B">
        <w:t>Katikati</w:t>
      </w:r>
      <w:proofErr w:type="spellEnd"/>
      <w:r w:rsidRPr="00DA3E9B">
        <w:t xml:space="preserve"> and Te Puke</w:t>
      </w:r>
      <w:r w:rsidR="00E4695C">
        <w:t>.</w:t>
      </w:r>
    </w:p>
    <w:p w14:paraId="73B1C4E3" w14:textId="7274466C" w:rsidR="00DA3E9B" w:rsidRDefault="00DA3E9B" w:rsidP="00DA3E9B"/>
    <w:p w14:paraId="05DB3BE5" w14:textId="43933417" w:rsidR="00DA3E9B" w:rsidRDefault="00DA3E9B" w:rsidP="00DA3E9B">
      <w:r>
        <w:t xml:space="preserve">Cell phone batteries can be taken to any mobile phone retail </w:t>
      </w:r>
      <w:r>
        <w:t>outlet,</w:t>
      </w:r>
      <w:r>
        <w:t xml:space="preserve"> or you can send them free of charge. </w:t>
      </w:r>
    </w:p>
    <w:p w14:paraId="2D9CBCDE" w14:textId="77777777" w:rsidR="00DA3E9B" w:rsidRDefault="00DA3E9B" w:rsidP="00DA3E9B"/>
    <w:p w14:paraId="46956462" w14:textId="77777777" w:rsidR="00DA3E9B" w:rsidRDefault="00DA3E9B" w:rsidP="00DA3E9B">
      <w:r>
        <w:t>Hearing aid batteries can be taken to the Tauranga Hearing Association, Tauranga.</w:t>
      </w:r>
    </w:p>
    <w:p w14:paraId="77943CF5" w14:textId="77777777" w:rsidR="005303D4" w:rsidRDefault="005303D4" w:rsidP="00DA3E9B"/>
    <w:p w14:paraId="6C38D32C" w14:textId="040CBBFB" w:rsidR="00DA3E9B" w:rsidRPr="005303D4" w:rsidRDefault="00DA3E9B" w:rsidP="00DA3E9B">
      <w:pPr>
        <w:rPr>
          <w:b/>
          <w:bCs/>
        </w:rPr>
      </w:pPr>
      <w:r w:rsidRPr="005303D4">
        <w:rPr>
          <w:b/>
          <w:bCs/>
        </w:rPr>
        <w:t>Electronic waste</w:t>
      </w:r>
    </w:p>
    <w:p w14:paraId="22B0E84D" w14:textId="29262054" w:rsidR="00DA3E9B" w:rsidRDefault="00DA3E9B" w:rsidP="00DA3E9B">
      <w:r>
        <w:t xml:space="preserve">Electronic waste contains reusable resources and potentially harmful materials. </w:t>
      </w:r>
    </w:p>
    <w:p w14:paraId="7E7883CE" w14:textId="77777777" w:rsidR="00DA3E9B" w:rsidRDefault="00DA3E9B" w:rsidP="00DA3E9B"/>
    <w:p w14:paraId="5B0A3B70" w14:textId="77CC94E1" w:rsidR="00DA3E9B" w:rsidRDefault="00DA3E9B" w:rsidP="00DA3E9B">
      <w:r>
        <w:t xml:space="preserve">Computer monitors, hard </w:t>
      </w:r>
      <w:proofErr w:type="gramStart"/>
      <w:r>
        <w:t>drives</w:t>
      </w:r>
      <w:proofErr w:type="gramEnd"/>
      <w:r>
        <w:t xml:space="preserve"> and associated accessories (mice, keyboards etc) can be recycled.</w:t>
      </w:r>
    </w:p>
    <w:p w14:paraId="32972CA7" w14:textId="77777777" w:rsidR="00DA3E9B" w:rsidRDefault="00DA3E9B" w:rsidP="00DA3E9B"/>
    <w:p w14:paraId="6C98CAE5" w14:textId="71B5E46D" w:rsidR="00DA3E9B" w:rsidRDefault="00DA3E9B" w:rsidP="00DA3E9B">
      <w:r>
        <w:t xml:space="preserve">Contact </w:t>
      </w:r>
      <w:hyperlink r:id="rId12" w:history="1">
        <w:r w:rsidRPr="00DA3E9B">
          <w:rPr>
            <w:rStyle w:val="Hyperlink"/>
          </w:rPr>
          <w:t>Computer Recyclers NZ</w:t>
        </w:r>
      </w:hyperlink>
      <w:r>
        <w:t>.</w:t>
      </w:r>
    </w:p>
    <w:p w14:paraId="3CACB74A" w14:textId="77777777" w:rsidR="00DA3E9B" w:rsidRDefault="00DA3E9B" w:rsidP="00DA3E9B"/>
    <w:p w14:paraId="490074B7" w14:textId="4FE24A9E" w:rsidR="00DA3E9B" w:rsidRDefault="00DA3E9B" w:rsidP="00DA3E9B">
      <w:r>
        <w:t xml:space="preserve">Televisions can be recycled for a fee or treated as general waste at </w:t>
      </w:r>
      <w:r>
        <w:t xml:space="preserve">the Tauranga City Council </w:t>
      </w:r>
      <w:r>
        <w:t>Transfer Station</w:t>
      </w:r>
      <w:r>
        <w:t xml:space="preserve"> at Te Maunga</w:t>
      </w:r>
      <w:r>
        <w:t>.</w:t>
      </w:r>
    </w:p>
    <w:p w14:paraId="318A5A5C" w14:textId="77777777" w:rsidR="00DA3E9B" w:rsidRDefault="00DA3E9B" w:rsidP="00DA3E9B"/>
    <w:p w14:paraId="23B95902" w14:textId="6136E6B4" w:rsidR="00DA3E9B" w:rsidRDefault="00DA3E9B" w:rsidP="00DA3E9B">
      <w:r>
        <w:t xml:space="preserve">More information on </w:t>
      </w:r>
      <w:hyperlink r:id="rId13" w:history="1">
        <w:r w:rsidRPr="00DA3E9B">
          <w:rPr>
            <w:rStyle w:val="Hyperlink"/>
          </w:rPr>
          <w:t>electronic waste</w:t>
        </w:r>
      </w:hyperlink>
    </w:p>
    <w:p w14:paraId="1898768C" w14:textId="77777777" w:rsidR="00DA3E9B" w:rsidRDefault="00DA3E9B" w:rsidP="00DA3E9B"/>
    <w:p w14:paraId="2C08A404" w14:textId="77777777" w:rsidR="00DA3E9B" w:rsidRPr="00E4695C" w:rsidRDefault="00DA3E9B" w:rsidP="00DA3E9B">
      <w:pPr>
        <w:rPr>
          <w:b/>
          <w:bCs/>
        </w:rPr>
      </w:pPr>
      <w:r w:rsidRPr="00E4695C">
        <w:rPr>
          <w:b/>
          <w:bCs/>
        </w:rPr>
        <w:t>Fluorescent Tubes including Eco-Bulbs</w:t>
      </w:r>
    </w:p>
    <w:p w14:paraId="3CFBBC8B" w14:textId="77777777" w:rsidR="00DA3E9B" w:rsidRPr="00DA3E9B" w:rsidRDefault="00DA3E9B" w:rsidP="00DA3E9B">
      <w:r>
        <w:t xml:space="preserve">Fluorescent tubes and Eco-bulbs </w:t>
      </w:r>
      <w:r w:rsidRPr="00DA3E9B">
        <w:t xml:space="preserve">can be dropped off free of charge at the recycle centres at </w:t>
      </w:r>
      <w:proofErr w:type="spellStart"/>
      <w:r w:rsidRPr="00DA3E9B">
        <w:t>Athenree</w:t>
      </w:r>
      <w:proofErr w:type="spellEnd"/>
      <w:r w:rsidRPr="00DA3E9B">
        <w:t xml:space="preserve">, </w:t>
      </w:r>
      <w:proofErr w:type="spellStart"/>
      <w:r w:rsidRPr="00DA3E9B">
        <w:t>Katikati</w:t>
      </w:r>
      <w:proofErr w:type="spellEnd"/>
      <w:r w:rsidRPr="00DA3E9B">
        <w:t xml:space="preserve"> and Te Puke.</w:t>
      </w:r>
    </w:p>
    <w:p w14:paraId="393AEFD9" w14:textId="207CE74E" w:rsidR="00DA3E9B" w:rsidRDefault="00DA3E9B" w:rsidP="00DA3E9B"/>
    <w:p w14:paraId="780F5382" w14:textId="2713882C" w:rsidR="00DA3E9B" w:rsidRDefault="00DA3E9B" w:rsidP="00DA3E9B">
      <w:r>
        <w:t>.</w:t>
      </w:r>
    </w:p>
    <w:p w14:paraId="7F039F0E" w14:textId="77777777" w:rsidR="00DA3E9B" w:rsidRDefault="00DA3E9B" w:rsidP="00DA3E9B"/>
    <w:p w14:paraId="0717BB18" w14:textId="3CE47D63" w:rsidR="00DA3E9B" w:rsidRDefault="00DA3E9B" w:rsidP="00DA3E9B">
      <w:r>
        <w:t xml:space="preserve">For large quantities of fluorescent tubes or Eco-bulbs, </w:t>
      </w:r>
      <w:r>
        <w:t xml:space="preserve">recycling </w:t>
      </w:r>
      <w:r>
        <w:t xml:space="preserve">boxes can be </w:t>
      </w:r>
      <w:r>
        <w:t xml:space="preserve">purchased through </w:t>
      </w:r>
      <w:hyperlink r:id="rId14" w:history="1">
        <w:r w:rsidRPr="00E4695C">
          <w:rPr>
            <w:rStyle w:val="Hyperlink"/>
          </w:rPr>
          <w:t>Interwaste</w:t>
        </w:r>
      </w:hyperlink>
      <w:r>
        <w:t xml:space="preserve">. The </w:t>
      </w:r>
      <w:r>
        <w:t xml:space="preserve">cost covers the collection and recycling through </w:t>
      </w:r>
      <w:r>
        <w:t>I</w:t>
      </w:r>
      <w:r>
        <w:t>nterwaste. You can contact Interwaste direct on 0800 102 131.</w:t>
      </w:r>
    </w:p>
    <w:p w14:paraId="347139FF" w14:textId="77777777" w:rsidR="00DA3E9B" w:rsidRDefault="00DA3E9B" w:rsidP="00DA3E9B"/>
    <w:p w14:paraId="76CAC0E7" w14:textId="77777777" w:rsidR="00DA3E9B" w:rsidRPr="00E4695C" w:rsidRDefault="00DA3E9B" w:rsidP="00DA3E9B">
      <w:pPr>
        <w:rPr>
          <w:b/>
          <w:bCs/>
        </w:rPr>
      </w:pPr>
      <w:r w:rsidRPr="00E4695C">
        <w:rPr>
          <w:b/>
          <w:bCs/>
        </w:rPr>
        <w:t xml:space="preserve">Medical waste </w:t>
      </w:r>
    </w:p>
    <w:p w14:paraId="5B5752E1" w14:textId="24AB0819" w:rsidR="00DA3E9B" w:rsidRDefault="00DA3E9B" w:rsidP="00DA3E9B">
      <w:r>
        <w:t xml:space="preserve">Medical waste is not accepted at the </w:t>
      </w:r>
      <w:r>
        <w:t>Recycle Centres or at Tauranga City’s Transfer Station.</w:t>
      </w:r>
      <w:r>
        <w:t xml:space="preserve"> Businesses should contact one of the following contractors for appropriate disposal of medical waste: </w:t>
      </w:r>
    </w:p>
    <w:p w14:paraId="40137068" w14:textId="77777777" w:rsidR="00DA3E9B" w:rsidRDefault="00DA3E9B" w:rsidP="00DA3E9B"/>
    <w:p w14:paraId="44CC2A7C" w14:textId="505E6032" w:rsidR="00DA3E9B" w:rsidRDefault="00DA3E9B" w:rsidP="00DA3E9B">
      <w:hyperlink r:id="rId15" w:history="1">
        <w:r w:rsidRPr="00DA3E9B">
          <w:rPr>
            <w:rStyle w:val="Hyperlink"/>
          </w:rPr>
          <w:t>Interwaste</w:t>
        </w:r>
      </w:hyperlink>
      <w:r>
        <w:t xml:space="preserve"> (0800 102 131)</w:t>
      </w:r>
    </w:p>
    <w:p w14:paraId="6786B5AE" w14:textId="53894FA4" w:rsidR="00DA3E9B" w:rsidRDefault="00DA3E9B" w:rsidP="00DA3E9B">
      <w:hyperlink r:id="rId16" w:history="1">
        <w:r w:rsidRPr="00DA3E9B">
          <w:rPr>
            <w:rStyle w:val="Hyperlink"/>
          </w:rPr>
          <w:t>Nitrogen X</w:t>
        </w:r>
      </w:hyperlink>
      <w:r>
        <w:t xml:space="preserve"> (0800 22 33 85)</w:t>
      </w:r>
    </w:p>
    <w:p w14:paraId="35F4BDDC" w14:textId="107B4871" w:rsidR="00DA3E9B" w:rsidRDefault="00E4695C" w:rsidP="00DA3E9B">
      <w:hyperlink r:id="rId17" w:history="1">
        <w:r w:rsidR="00DA3E9B" w:rsidRPr="00E4695C">
          <w:rPr>
            <w:rStyle w:val="Hyperlink"/>
          </w:rPr>
          <w:t>Waste Management</w:t>
        </w:r>
      </w:hyperlink>
      <w:r w:rsidR="00DA3E9B">
        <w:t xml:space="preserve"> (0800 888 278)</w:t>
      </w:r>
    </w:p>
    <w:p w14:paraId="09247F1C" w14:textId="77777777" w:rsidR="00DA3E9B" w:rsidRDefault="00DA3E9B" w:rsidP="00DA3E9B">
      <w:r>
        <w:t xml:space="preserve">There is a New Zealand Needle Exchange programme for needles that have been used for drugs. Find a list of participating outlets in the region. </w:t>
      </w:r>
    </w:p>
    <w:p w14:paraId="582D1502" w14:textId="77777777" w:rsidR="00DA3E9B" w:rsidRDefault="00DA3E9B" w:rsidP="00DA3E9B"/>
    <w:p w14:paraId="548BE4A3" w14:textId="68BCAC2D" w:rsidR="00DA3E9B" w:rsidRDefault="00E4695C" w:rsidP="00DA3E9B">
      <w:hyperlink r:id="rId18" w:history="1">
        <w:r w:rsidR="00DA3E9B" w:rsidRPr="00E4695C">
          <w:rPr>
            <w:rStyle w:val="Hyperlink"/>
          </w:rPr>
          <w:t>New Zealand Needle Exchange programme</w:t>
        </w:r>
      </w:hyperlink>
      <w:r w:rsidR="00DA3E9B">
        <w:t>.</w:t>
      </w:r>
    </w:p>
    <w:p w14:paraId="15CF252C" w14:textId="77777777" w:rsidR="00DA3E9B" w:rsidRDefault="00DA3E9B" w:rsidP="00DA3E9B"/>
    <w:p w14:paraId="46D1C84C" w14:textId="77777777" w:rsidR="00DA3E9B" w:rsidRPr="00E4695C" w:rsidRDefault="00DA3E9B" w:rsidP="00DA3E9B">
      <w:pPr>
        <w:rPr>
          <w:b/>
          <w:bCs/>
        </w:rPr>
      </w:pPr>
      <w:r w:rsidRPr="00E4695C">
        <w:rPr>
          <w:b/>
          <w:bCs/>
        </w:rPr>
        <w:t>Paints - Oil and Water Based</w:t>
      </w:r>
    </w:p>
    <w:p w14:paraId="78FDF81A" w14:textId="77777777" w:rsidR="00DA3E9B" w:rsidRDefault="00DA3E9B" w:rsidP="00DA3E9B">
      <w:proofErr w:type="spellStart"/>
      <w:r>
        <w:t>Resene</w:t>
      </w:r>
      <w:proofErr w:type="spellEnd"/>
      <w:r>
        <w:t xml:space="preserve"> Paint shop will accept </w:t>
      </w:r>
      <w:proofErr w:type="spellStart"/>
      <w:r>
        <w:t>Resene</w:t>
      </w:r>
      <w:proofErr w:type="spellEnd"/>
      <w:r>
        <w:t xml:space="preserve"> paints free and other brands at a cost for recycling of the tins and processing of the paint.</w:t>
      </w:r>
    </w:p>
    <w:p w14:paraId="4223FE3F" w14:textId="77777777" w:rsidR="00DA3E9B" w:rsidRDefault="00DA3E9B" w:rsidP="00DA3E9B"/>
    <w:p w14:paraId="79DD9A03" w14:textId="77777777" w:rsidR="00DA3E9B" w:rsidRPr="00E4695C" w:rsidRDefault="00DA3E9B" w:rsidP="00DA3E9B">
      <w:pPr>
        <w:rPr>
          <w:b/>
          <w:bCs/>
        </w:rPr>
      </w:pPr>
      <w:r w:rsidRPr="00E4695C">
        <w:rPr>
          <w:b/>
          <w:bCs/>
        </w:rPr>
        <w:t>Paints - Lead Based</w:t>
      </w:r>
    </w:p>
    <w:p w14:paraId="1F85CB82" w14:textId="3BB54C0C" w:rsidR="00DA3E9B" w:rsidRDefault="00DA3E9B" w:rsidP="00DA3E9B">
      <w:r>
        <w:t xml:space="preserve">Lead based paint (in a can) can no longer be purchased. If you have old </w:t>
      </w:r>
      <w:r w:rsidR="00E4695C">
        <w:t>lead-based</w:t>
      </w:r>
      <w:r>
        <w:t xml:space="preserve"> paints at home these can be disposed of as a hazardous waste at </w:t>
      </w:r>
      <w:proofErr w:type="spellStart"/>
      <w:r w:rsidR="00E4695C" w:rsidRPr="00E4695C">
        <w:t>Athenree</w:t>
      </w:r>
      <w:proofErr w:type="spellEnd"/>
      <w:r w:rsidR="00E4695C" w:rsidRPr="00E4695C">
        <w:t xml:space="preserve">, </w:t>
      </w:r>
      <w:proofErr w:type="spellStart"/>
      <w:r w:rsidR="00E4695C" w:rsidRPr="00E4695C">
        <w:t>Katikati</w:t>
      </w:r>
      <w:proofErr w:type="spellEnd"/>
      <w:r w:rsidR="00E4695C" w:rsidRPr="00E4695C">
        <w:t xml:space="preserve"> </w:t>
      </w:r>
      <w:r w:rsidR="00E4695C">
        <w:t>or</w:t>
      </w:r>
      <w:r w:rsidR="00E4695C" w:rsidRPr="00E4695C">
        <w:t xml:space="preserve"> Te Puke</w:t>
      </w:r>
      <w:r w:rsidR="00E4695C">
        <w:t xml:space="preserve"> recycle centres.</w:t>
      </w:r>
    </w:p>
    <w:p w14:paraId="35334F76" w14:textId="77777777" w:rsidR="00E4695C" w:rsidRDefault="00E4695C" w:rsidP="00DA3E9B"/>
    <w:p w14:paraId="6ADCF81D" w14:textId="77777777" w:rsidR="00DA3E9B" w:rsidRPr="00E4695C" w:rsidRDefault="00DA3E9B" w:rsidP="00DA3E9B">
      <w:pPr>
        <w:rPr>
          <w:b/>
          <w:bCs/>
        </w:rPr>
      </w:pPr>
      <w:r w:rsidRPr="00E4695C">
        <w:rPr>
          <w:b/>
          <w:bCs/>
        </w:rPr>
        <w:t>Smoke Alarms</w:t>
      </w:r>
    </w:p>
    <w:p w14:paraId="3A277216" w14:textId="77777777" w:rsidR="00DA3E9B" w:rsidRDefault="00DA3E9B" w:rsidP="00DA3E9B">
      <w:r>
        <w:t xml:space="preserve">Smoke alarms only present as hazardous waste in large quantities. For individual smoke alarms it is acceptable to put it out in your normal rubbish disposal. Every cubic metre of New Zealand soil, on average, contains naturally occurring radioactive material equivalent to about thirteen smoke detectors. </w:t>
      </w:r>
    </w:p>
    <w:p w14:paraId="16509215" w14:textId="77777777" w:rsidR="00DA3E9B" w:rsidRDefault="00DA3E9B" w:rsidP="00DA3E9B"/>
    <w:p w14:paraId="2C00EC2C" w14:textId="435F2983" w:rsidR="00DA3E9B" w:rsidRDefault="00E4695C" w:rsidP="00DA3E9B">
      <w:hyperlink r:id="rId19" w:history="1">
        <w:r w:rsidR="00DA3E9B" w:rsidRPr="00E4695C">
          <w:rPr>
            <w:rStyle w:val="Hyperlink"/>
          </w:rPr>
          <w:t>National Radiation Laboratory website</w:t>
        </w:r>
      </w:hyperlink>
    </w:p>
    <w:p w14:paraId="3A7124D5" w14:textId="77777777" w:rsidR="00DA3E9B" w:rsidRDefault="00DA3E9B" w:rsidP="00DA3E9B"/>
    <w:p w14:paraId="219ED8D8" w14:textId="77777777" w:rsidR="00DA3E9B" w:rsidRPr="00E4695C" w:rsidRDefault="00DA3E9B" w:rsidP="00DA3E9B">
      <w:pPr>
        <w:rPr>
          <w:b/>
          <w:bCs/>
        </w:rPr>
      </w:pPr>
      <w:r w:rsidRPr="00E4695C">
        <w:rPr>
          <w:b/>
          <w:bCs/>
        </w:rPr>
        <w:t>Solvents</w:t>
      </w:r>
    </w:p>
    <w:p w14:paraId="65F1ABA9" w14:textId="20405A16" w:rsidR="00DA3E9B" w:rsidRDefault="00E4695C" w:rsidP="00DA3E9B">
      <w:r>
        <w:t xml:space="preserve">Contact </w:t>
      </w:r>
      <w:hyperlink r:id="rId20" w:history="1">
        <w:r w:rsidRPr="00E4695C">
          <w:rPr>
            <w:rStyle w:val="Hyperlink"/>
          </w:rPr>
          <w:t>Waste Management</w:t>
        </w:r>
      </w:hyperlink>
      <w:r>
        <w:t xml:space="preserve"> for s</w:t>
      </w:r>
      <w:r w:rsidR="00DA3E9B">
        <w:t xml:space="preserve">olvent </w:t>
      </w:r>
      <w:r>
        <w:t>r</w:t>
      </w:r>
      <w:r w:rsidR="00DA3E9B">
        <w:t>ecovery</w:t>
      </w:r>
      <w:r>
        <w:t>.</w:t>
      </w:r>
    </w:p>
    <w:p w14:paraId="03536065" w14:textId="77777777" w:rsidR="00DA3E9B" w:rsidRDefault="00DA3E9B" w:rsidP="00DA3E9B"/>
    <w:p w14:paraId="30A5A8AE" w14:textId="2C082B83" w:rsidR="00DA3E9B" w:rsidRDefault="00E4695C" w:rsidP="00DA3E9B">
      <w:hyperlink r:id="rId21" w:history="1">
        <w:r w:rsidR="00DA3E9B" w:rsidRPr="00E4695C">
          <w:rPr>
            <w:rStyle w:val="Hyperlink"/>
          </w:rPr>
          <w:t>Hazardous waste types</w:t>
        </w:r>
      </w:hyperlink>
    </w:p>
    <w:p w14:paraId="48F29C2D" w14:textId="77777777" w:rsidR="00827B09" w:rsidRPr="00DA3E9B" w:rsidRDefault="00827B09" w:rsidP="00DA3E9B"/>
    <w:sectPr w:rsidR="00827B09" w:rsidRPr="00DA3E9B" w:rsidSect="007515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C5E7" w14:textId="77777777" w:rsidR="001E1A2B" w:rsidRDefault="001E1A2B" w:rsidP="00827B09">
      <w:r>
        <w:separator/>
      </w:r>
    </w:p>
  </w:endnote>
  <w:endnote w:type="continuationSeparator" w:id="0">
    <w:p w14:paraId="71B60318" w14:textId="77777777" w:rsidR="001E1A2B" w:rsidRDefault="001E1A2B"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6BE4" w14:textId="77777777" w:rsidR="001E1A2B" w:rsidRDefault="001E1A2B" w:rsidP="00827B09">
      <w:r>
        <w:separator/>
      </w:r>
    </w:p>
  </w:footnote>
  <w:footnote w:type="continuationSeparator" w:id="0">
    <w:p w14:paraId="214DBD3B" w14:textId="77777777" w:rsidR="001E1A2B" w:rsidRDefault="001E1A2B" w:rsidP="0082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3E9B"/>
    <w:rsid w:val="00044039"/>
    <w:rsid w:val="000D5FD1"/>
    <w:rsid w:val="001002E3"/>
    <w:rsid w:val="0011242D"/>
    <w:rsid w:val="001311F5"/>
    <w:rsid w:val="001733E3"/>
    <w:rsid w:val="0019050D"/>
    <w:rsid w:val="001C2F5E"/>
    <w:rsid w:val="001E1A2B"/>
    <w:rsid w:val="001F6080"/>
    <w:rsid w:val="00256460"/>
    <w:rsid w:val="00271EDF"/>
    <w:rsid w:val="00277A42"/>
    <w:rsid w:val="00285F26"/>
    <w:rsid w:val="002B6FE9"/>
    <w:rsid w:val="00333574"/>
    <w:rsid w:val="003516D2"/>
    <w:rsid w:val="003B49E1"/>
    <w:rsid w:val="003E48BA"/>
    <w:rsid w:val="00427B20"/>
    <w:rsid w:val="00450AA8"/>
    <w:rsid w:val="004B18D0"/>
    <w:rsid w:val="0051735E"/>
    <w:rsid w:val="005303D4"/>
    <w:rsid w:val="0055566D"/>
    <w:rsid w:val="005A425F"/>
    <w:rsid w:val="005A5868"/>
    <w:rsid w:val="006250DF"/>
    <w:rsid w:val="00751532"/>
    <w:rsid w:val="00827B09"/>
    <w:rsid w:val="00843CF2"/>
    <w:rsid w:val="0088076C"/>
    <w:rsid w:val="008A5C08"/>
    <w:rsid w:val="008E55A7"/>
    <w:rsid w:val="008F06E9"/>
    <w:rsid w:val="00956956"/>
    <w:rsid w:val="00992166"/>
    <w:rsid w:val="00A83B9A"/>
    <w:rsid w:val="00AE685E"/>
    <w:rsid w:val="00B13F98"/>
    <w:rsid w:val="00B3569A"/>
    <w:rsid w:val="00B763FE"/>
    <w:rsid w:val="00B940E9"/>
    <w:rsid w:val="00BC7B8F"/>
    <w:rsid w:val="00BE6131"/>
    <w:rsid w:val="00C10AE8"/>
    <w:rsid w:val="00C37059"/>
    <w:rsid w:val="00C47B77"/>
    <w:rsid w:val="00C75DF6"/>
    <w:rsid w:val="00C8085B"/>
    <w:rsid w:val="00CB7E27"/>
    <w:rsid w:val="00CF22DA"/>
    <w:rsid w:val="00D71914"/>
    <w:rsid w:val="00D85E81"/>
    <w:rsid w:val="00D97622"/>
    <w:rsid w:val="00DA3E9B"/>
    <w:rsid w:val="00DB7DD1"/>
    <w:rsid w:val="00DC19C5"/>
    <w:rsid w:val="00DC4E78"/>
    <w:rsid w:val="00E4695C"/>
    <w:rsid w:val="00E5628B"/>
    <w:rsid w:val="00E6279A"/>
    <w:rsid w:val="00EC6BBA"/>
    <w:rsid w:val="00F16C57"/>
    <w:rsid w:val="00F96D80"/>
    <w:rsid w:val="00FB3498"/>
    <w:rsid w:val="00FD0A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2905A"/>
  <w15:chartTrackingRefBased/>
  <w15:docId w15:val="{2F86B0FA-BD8F-45C4-8002-CFCE7B0D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Poppins"/>
        <w:szCs w:val="22"/>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AA8"/>
    <w:pPr>
      <w:jc w:val="both"/>
    </w:pPr>
  </w:style>
  <w:style w:type="paragraph" w:styleId="Heading1">
    <w:name w:val="heading 1"/>
    <w:basedOn w:val="Normal"/>
    <w:next w:val="Normal"/>
    <w:link w:val="Heading1Char"/>
    <w:autoRedefine/>
    <w:qFormat/>
    <w:rsid w:val="001F6080"/>
    <w:pPr>
      <w:jc w:val="left"/>
      <w:outlineLvl w:val="0"/>
    </w:pPr>
    <w:rPr>
      <w:b/>
      <w:sz w:val="36"/>
      <w:lang w:val="en-US"/>
    </w:rPr>
  </w:style>
  <w:style w:type="paragraph" w:styleId="Heading2">
    <w:name w:val="heading 2"/>
    <w:basedOn w:val="Normal"/>
    <w:next w:val="Normal"/>
    <w:link w:val="Heading2Char"/>
    <w:autoRedefine/>
    <w:unhideWhenUsed/>
    <w:qFormat/>
    <w:rsid w:val="001F6080"/>
    <w:pPr>
      <w:keepNext/>
      <w:keepLines/>
      <w:spacing w:before="200"/>
      <w:jc w:val="left"/>
      <w:outlineLvl w:val="1"/>
    </w:pPr>
    <w:rPr>
      <w:rFonts w:eastAsiaTheme="majorEastAsia" w:cstheme="majorBidi"/>
      <w:b/>
      <w:bCs/>
      <w:sz w:val="32"/>
      <w:szCs w:val="26"/>
    </w:rPr>
  </w:style>
  <w:style w:type="paragraph" w:styleId="Heading3">
    <w:name w:val="heading 3"/>
    <w:basedOn w:val="Normal"/>
    <w:next w:val="Normal"/>
    <w:link w:val="Heading3Char"/>
    <w:autoRedefine/>
    <w:unhideWhenUsed/>
    <w:qFormat/>
    <w:rsid w:val="00F96D80"/>
    <w:pPr>
      <w:keepNext/>
      <w:keepLines/>
      <w:spacing w:before="200"/>
      <w:jc w:val="left"/>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080"/>
    <w:rPr>
      <w:rFonts w:ascii="Tahoma" w:hAnsi="Tahoma"/>
      <w:b/>
      <w:sz w:val="36"/>
      <w:szCs w:val="24"/>
      <w:lang w:val="en-US" w:eastAsia="en-AU"/>
    </w:rPr>
  </w:style>
  <w:style w:type="paragraph" w:customStyle="1" w:styleId="indent1">
    <w:name w:val="indent1"/>
    <w:basedOn w:val="Normal"/>
    <w:qFormat/>
    <w:rsid w:val="00450AA8"/>
    <w:pPr>
      <w:ind w:left="851" w:hanging="851"/>
    </w:pPr>
  </w:style>
  <w:style w:type="paragraph" w:customStyle="1" w:styleId="indent2">
    <w:name w:val="indent2"/>
    <w:basedOn w:val="indent1"/>
    <w:qFormat/>
    <w:rsid w:val="00450AA8"/>
    <w:pPr>
      <w:tabs>
        <w:tab w:val="left" w:pos="1701"/>
      </w:tabs>
      <w:ind w:left="1702"/>
    </w:pPr>
  </w:style>
  <w:style w:type="paragraph" w:customStyle="1" w:styleId="bullet1">
    <w:name w:val="bullet1"/>
    <w:basedOn w:val="indent2"/>
    <w:qFormat/>
    <w:rsid w:val="00450AA8"/>
    <w:pPr>
      <w:numPr>
        <w:numId w:val="1"/>
      </w:numPr>
      <w:ind w:left="1702" w:hanging="851"/>
    </w:pPr>
  </w:style>
  <w:style w:type="paragraph" w:customStyle="1" w:styleId="bullet2">
    <w:name w:val="bullet2"/>
    <w:basedOn w:val="bullet1"/>
    <w:qFormat/>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rsid w:val="00827B09"/>
    <w:rPr>
      <w:rFonts w:cs="Tahoma"/>
      <w:sz w:val="16"/>
      <w:szCs w:val="16"/>
    </w:rPr>
  </w:style>
  <w:style w:type="character" w:customStyle="1" w:styleId="BalloonTextChar">
    <w:name w:val="Balloon Text Char"/>
    <w:basedOn w:val="DefaultParagraphFont"/>
    <w:link w:val="BalloonText"/>
    <w:rsid w:val="00827B09"/>
    <w:rPr>
      <w:rFonts w:ascii="Tahoma" w:hAnsi="Tahoma" w:cs="Tahoma"/>
      <w:sz w:val="16"/>
      <w:szCs w:val="16"/>
      <w:lang w:val="en-AU" w:eastAsia="en-AU"/>
    </w:rPr>
  </w:style>
  <w:style w:type="character" w:customStyle="1" w:styleId="Heading2Char">
    <w:name w:val="Heading 2 Char"/>
    <w:basedOn w:val="DefaultParagraphFont"/>
    <w:link w:val="Heading2"/>
    <w:rsid w:val="001F6080"/>
    <w:rPr>
      <w:rFonts w:ascii="Tahoma" w:eastAsiaTheme="majorEastAsia" w:hAnsi="Tahoma" w:cstheme="majorBidi"/>
      <w:b/>
      <w:bCs/>
      <w:sz w:val="32"/>
      <w:szCs w:val="26"/>
      <w:lang w:val="en-AU" w:eastAsia="en-AU"/>
    </w:rPr>
  </w:style>
  <w:style w:type="character" w:customStyle="1" w:styleId="Heading3Char">
    <w:name w:val="Heading 3 Char"/>
    <w:basedOn w:val="DefaultParagraphFont"/>
    <w:link w:val="Heading3"/>
    <w:rsid w:val="00F96D80"/>
    <w:rPr>
      <w:rFonts w:ascii="Tahoma" w:eastAsiaTheme="majorEastAsia" w:hAnsi="Tahoma" w:cstheme="majorBidi"/>
      <w:b/>
      <w:bCs/>
      <w:sz w:val="22"/>
      <w:szCs w:val="24"/>
      <w:lang w:val="en-AU" w:eastAsia="en-AU"/>
    </w:rPr>
  </w:style>
  <w:style w:type="character" w:styleId="Hyperlink">
    <w:name w:val="Hyperlink"/>
    <w:basedOn w:val="DefaultParagraphFont"/>
    <w:unhideWhenUsed/>
    <w:rsid w:val="00DA3E9B"/>
    <w:rPr>
      <w:color w:val="0000FF" w:themeColor="hyperlink"/>
      <w:u w:val="single"/>
    </w:rPr>
  </w:style>
  <w:style w:type="character" w:styleId="UnresolvedMention">
    <w:name w:val="Unresolved Mention"/>
    <w:basedOn w:val="DefaultParagraphFont"/>
    <w:uiPriority w:val="99"/>
    <w:semiHidden/>
    <w:unhideWhenUsed/>
    <w:rsid w:val="00DA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rc.govt.nz/living-in-the-bay/waste-and-recycling-directory" TargetMode="External"/><Relationship Id="rId13" Type="http://schemas.openxmlformats.org/officeDocument/2006/relationships/hyperlink" Target="https://environment.govt.nz/publications/waste/waste/" TargetMode="External"/><Relationship Id="rId18" Type="http://schemas.openxmlformats.org/officeDocument/2006/relationships/hyperlink" Target="https://www.nznep.org.nz/" TargetMode="External"/><Relationship Id="rId3" Type="http://schemas.openxmlformats.org/officeDocument/2006/relationships/styles" Target="styles.xml"/><Relationship Id="rId21" Type="http://schemas.openxmlformats.org/officeDocument/2006/relationships/hyperlink" Target="https://environment.govt.nz/publications/waste/waste/" TargetMode="External"/><Relationship Id="rId7" Type="http://schemas.openxmlformats.org/officeDocument/2006/relationships/endnotes" Target="endnotes.xml"/><Relationship Id="rId12" Type="http://schemas.openxmlformats.org/officeDocument/2006/relationships/hyperlink" Target="https://www.computerrecyclers.co.nz/services.htm" TargetMode="External"/><Relationship Id="rId17" Type="http://schemas.openxmlformats.org/officeDocument/2006/relationships/hyperlink" Target="https://www.wastemanagement.co.nz/" TargetMode="External"/><Relationship Id="rId2" Type="http://schemas.openxmlformats.org/officeDocument/2006/relationships/numbering" Target="numbering.xml"/><Relationship Id="rId16" Type="http://schemas.openxmlformats.org/officeDocument/2006/relationships/hyperlink" Target="https://www.nitrogenx.co.nz/" TargetMode="External"/><Relationship Id="rId20" Type="http://schemas.openxmlformats.org/officeDocument/2006/relationships/hyperlink" Target="https://www.wastemanagement.co.nz/for-business/solvent-recov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govt.nz/publications/waste/waste/" TargetMode="External"/><Relationship Id="rId5" Type="http://schemas.openxmlformats.org/officeDocument/2006/relationships/webSettings" Target="webSettings.xml"/><Relationship Id="rId15" Type="http://schemas.openxmlformats.org/officeDocument/2006/relationships/hyperlink" Target="https://www.interwaste.co.nz/" TargetMode="External"/><Relationship Id="rId23" Type="http://schemas.openxmlformats.org/officeDocument/2006/relationships/theme" Target="theme/theme1.xml"/><Relationship Id="rId10" Type="http://schemas.openxmlformats.org/officeDocument/2006/relationships/hyperlink" Target="https://environment.govt.nz/publications/waste/waste/" TargetMode="External"/><Relationship Id="rId19" Type="http://schemas.openxmlformats.org/officeDocument/2006/relationships/hyperlink" Target="https://www.health.govt.nz/our-work/ionising-radiation-safety" TargetMode="External"/><Relationship Id="rId4" Type="http://schemas.openxmlformats.org/officeDocument/2006/relationships/settings" Target="settings.xml"/><Relationship Id="rId9" Type="http://schemas.openxmlformats.org/officeDocument/2006/relationships/hyperlink" Target="https://www.worksafe.govt.nz/topic-and-industry/asbestos/" TargetMode="External"/><Relationship Id="rId14" Type="http://schemas.openxmlformats.org/officeDocument/2006/relationships/hyperlink" Target="https://www.interwaste.co.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83DE-F934-4A3C-94B1-1F08B7DD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Kruis</dc:creator>
  <cp:keywords/>
  <dc:description/>
  <cp:lastModifiedBy>Ilze Kruis</cp:lastModifiedBy>
  <cp:revision>1</cp:revision>
  <dcterms:created xsi:type="dcterms:W3CDTF">2022-04-07T01:56:00Z</dcterms:created>
  <dcterms:modified xsi:type="dcterms:W3CDTF">2022-04-07T02:28:00Z</dcterms:modified>
</cp:coreProperties>
</file>